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B539F" w14:textId="77777777" w:rsidR="009E36BC" w:rsidRPr="009E36BC" w:rsidRDefault="009E36BC" w:rsidP="009E36BC">
      <w:pPr>
        <w:pBdr>
          <w:bottom w:val="single" w:sz="6" w:space="4" w:color="CCCCCC"/>
        </w:pBdr>
        <w:shd w:val="clear" w:color="auto" w:fill="FFFFFF"/>
        <w:spacing w:after="120" w:line="240" w:lineRule="auto"/>
        <w:ind w:left="480"/>
        <w:outlineLvl w:val="0"/>
        <w:rPr>
          <w:rFonts w:ascii="Roboto" w:eastAsia="Times New Roman" w:hAnsi="Roboto" w:cs="Times New Roman"/>
          <w:color w:val="336699"/>
          <w:kern w:val="36"/>
          <w:sz w:val="24"/>
          <w:szCs w:val="24"/>
          <w:lang w:eastAsia="ru-RU"/>
        </w:rPr>
      </w:pPr>
      <w:r w:rsidRPr="009E36BC">
        <w:rPr>
          <w:rFonts w:ascii="Roboto" w:eastAsia="Times New Roman" w:hAnsi="Roboto" w:cs="Times New Roman"/>
          <w:color w:val="336699"/>
          <w:kern w:val="36"/>
          <w:sz w:val="24"/>
          <w:szCs w:val="24"/>
          <w:lang w:eastAsia="ru-RU"/>
        </w:rPr>
        <w:t>Лабораторное занятие №5 «Экономико-математические методы анализа рисков» (1 час)</w:t>
      </w:r>
    </w:p>
    <w:p w14:paraId="15E3C265" w14:textId="77777777" w:rsidR="009E36BC" w:rsidRPr="009E36BC" w:rsidRDefault="009E36BC" w:rsidP="009E36BC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Самая трудная задача для лица, принимающего решения, – это выбор критерия, наиболее подходящего для конкретной задачи.</w:t>
      </w:r>
    </w:p>
    <w:p w14:paraId="5DA5690B" w14:textId="77777777" w:rsidR="009E36BC" w:rsidRPr="009E36BC" w:rsidRDefault="009E36BC" w:rsidP="009E36BC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i/>
          <w:iCs/>
          <w:color w:val="333333"/>
          <w:sz w:val="26"/>
          <w:szCs w:val="26"/>
          <w:lang w:eastAsia="ru-RU"/>
        </w:rPr>
        <w:t>Математическое ожидание (среднее ожидаемое значение)</w:t>
      </w: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–средневзвешенное всех возможных результатов, где в качестве весов используются вероятности их достижения:</w:t>
      </w:r>
    </w:p>
    <w:p w14:paraId="2DBBA85C" w14:textId="77777777" w:rsidR="009E36BC" w:rsidRPr="009E36BC" w:rsidRDefault="009E36BC" w:rsidP="009E3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M = </w:t>
      </w:r>
      <w:r w:rsidRPr="009E36BC">
        <w:rPr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  <w:t>∑</w:t>
      </w:r>
      <w:proofErr w:type="spellStart"/>
      <w:r w:rsidRPr="009E36BC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in</w:t>
      </w:r>
      <w:proofErr w:type="spellEnd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proofErr w:type="spellStart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x</w:t>
      </w:r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i</w:t>
      </w:r>
      <w:proofErr w:type="spellEnd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</w:t>
      </w:r>
      <w:proofErr w:type="spellStart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p</w:t>
      </w:r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i</w:t>
      </w:r>
      <w:proofErr w:type="spellEnd"/>
    </w:p>
    <w:p w14:paraId="13369157" w14:textId="77777777" w:rsidR="009E36BC" w:rsidRPr="009E36BC" w:rsidRDefault="009E36BC" w:rsidP="009E36BC">
      <w:pPr>
        <w:spacing w:after="0" w:line="336" w:lineRule="atLeast"/>
        <w:ind w:left="-72" w:hanging="4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E36B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где </w:t>
      </w:r>
      <w:proofErr w:type="spellStart"/>
      <w:r w:rsidRPr="009E36BC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x</w:t>
      </w:r>
      <w:r w:rsidRPr="009E36BC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i</w:t>
      </w:r>
      <w:proofErr w:type="spellEnd"/>
      <w:r w:rsidRPr="009E36B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результат (событие или исход, например величина ЧДД);</w:t>
      </w:r>
      <w:r w:rsidRPr="009E36B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proofErr w:type="spellStart"/>
      <w:r w:rsidRPr="009E36BC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p</w:t>
      </w:r>
      <w:r w:rsidRPr="009E36BC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i</w:t>
      </w:r>
      <w:proofErr w:type="spellEnd"/>
      <w:r w:rsidRPr="009E36B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– вероятность получения результата </w:t>
      </w:r>
      <w:proofErr w:type="spellStart"/>
      <w:r w:rsidRPr="009E36BC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lang w:eastAsia="ru-RU"/>
        </w:rPr>
        <w:t>x</w:t>
      </w:r>
      <w:r w:rsidRPr="009E36BC">
        <w:rPr>
          <w:rFonts w:ascii="Times New Roman" w:eastAsia="Times New Roman" w:hAnsi="Times New Roman" w:cs="Times New Roman"/>
          <w:i/>
          <w:iCs/>
          <w:color w:val="666666"/>
          <w:sz w:val="26"/>
          <w:szCs w:val="26"/>
          <w:vertAlign w:val="subscript"/>
          <w:lang w:eastAsia="ru-RU"/>
        </w:rPr>
        <w:t>i</w:t>
      </w:r>
      <w:proofErr w:type="spellEnd"/>
      <w:r w:rsidRPr="009E36B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</w:t>
      </w:r>
    </w:p>
    <w:p w14:paraId="2F7267C3" w14:textId="77777777" w:rsidR="009E36BC" w:rsidRPr="009E36BC" w:rsidRDefault="009E36BC" w:rsidP="009E3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6BC">
        <w:rPr>
          <w:rFonts w:ascii="Times New Roman" w:eastAsia="Times New Roman" w:hAnsi="Times New Roman" w:cs="Times New Roman"/>
          <w:sz w:val="24"/>
          <w:szCs w:val="24"/>
          <w:lang w:eastAsia="ru-RU"/>
        </w:rPr>
        <w:t>(18)</w:t>
      </w:r>
    </w:p>
    <w:p w14:paraId="53035D4F" w14:textId="77777777" w:rsidR="009E36BC" w:rsidRPr="009E36BC" w:rsidRDefault="009E36BC" w:rsidP="009E36BC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i/>
          <w:iCs/>
          <w:color w:val="333333"/>
          <w:sz w:val="26"/>
          <w:szCs w:val="26"/>
          <w:lang w:eastAsia="ru-RU"/>
        </w:rPr>
        <w:t>Дисперсия</w:t>
      </w: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– средневзвешенное значение квадратов отклонений случайной величины от ее математического ожидания (то есть отклонений действительных результатов от ожидаемых), мера разброса:</w:t>
      </w:r>
    </w:p>
    <w:p w14:paraId="431F85C0" w14:textId="77777777" w:rsidR="009E36BC" w:rsidRPr="009E36BC" w:rsidRDefault="009E36BC" w:rsidP="009E3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D = </w:t>
      </w:r>
      <w:r w:rsidRPr="009E36BC">
        <w:rPr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  <w:t>∑</w:t>
      </w:r>
      <w:proofErr w:type="spellStart"/>
      <w:r w:rsidRPr="009E36BC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in</w:t>
      </w:r>
      <w:proofErr w:type="spellEnd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(</w:t>
      </w:r>
      <w:proofErr w:type="spellStart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x</w:t>
      </w:r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i</w:t>
      </w:r>
      <w:proofErr w:type="spellEnd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– M)</w:t>
      </w:r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vertAlign w:val="superscript"/>
          <w:lang w:eastAsia="ru-RU"/>
        </w:rPr>
        <w:t>2</w:t>
      </w:r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· </w:t>
      </w:r>
      <w:proofErr w:type="spellStart"/>
      <w:proofErr w:type="gramStart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p</w:t>
      </w:r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i</w:t>
      </w:r>
      <w:proofErr w:type="spellEnd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.</w:t>
      </w:r>
      <w:proofErr w:type="gramEnd"/>
      <w:r w:rsidRPr="009E36BC">
        <w:rPr>
          <w:rFonts w:ascii="Times New Roman" w:eastAsia="Times New Roman" w:hAnsi="Times New Roman" w:cs="Times New Roman"/>
          <w:sz w:val="24"/>
          <w:szCs w:val="24"/>
          <w:lang w:eastAsia="ru-RU"/>
        </w:rPr>
        <w:t>(19)</w:t>
      </w:r>
    </w:p>
    <w:p w14:paraId="2B5AFFBA" w14:textId="77777777" w:rsidR="009E36BC" w:rsidRPr="009E36BC" w:rsidRDefault="009E36BC" w:rsidP="009E36BC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Среднеквадратичное или стандартное отклонение показывает степень разброса возможных результатов по проекту и, следовательно, абсолютную степень риска, при этом более рискованные инвестиции дают большее значение величины стандартного отклонения:</w:t>
      </w:r>
    </w:p>
    <w:p w14:paraId="5D114867" w14:textId="77777777" w:rsidR="009E36BC" w:rsidRPr="009E36BC" w:rsidRDefault="009E36BC" w:rsidP="009E3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σ = √</w:t>
      </w:r>
      <w:proofErr w:type="gramStart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D.</w:t>
      </w:r>
      <w:r w:rsidRPr="009E36B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9E36BC">
        <w:rPr>
          <w:rFonts w:ascii="Times New Roman" w:eastAsia="Times New Roman" w:hAnsi="Times New Roman" w:cs="Times New Roman"/>
          <w:sz w:val="24"/>
          <w:szCs w:val="24"/>
          <w:lang w:eastAsia="ru-RU"/>
        </w:rPr>
        <w:t>20)</w:t>
      </w:r>
    </w:p>
    <w:p w14:paraId="7B137C58" w14:textId="77777777" w:rsidR="009E36BC" w:rsidRPr="009E36BC" w:rsidRDefault="009E36BC" w:rsidP="009E36BC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i/>
          <w:iCs/>
          <w:color w:val="333333"/>
          <w:sz w:val="26"/>
          <w:szCs w:val="26"/>
          <w:lang w:eastAsia="ru-RU"/>
        </w:rPr>
        <w:t>Коэффициент вариации</w:t>
      </w: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служит относительной мерой риска:</w:t>
      </w:r>
    </w:p>
    <w:p w14:paraId="35962F82" w14:textId="77777777" w:rsidR="009E36BC" w:rsidRPr="009E36BC" w:rsidRDefault="009E36BC" w:rsidP="009E3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k</w:t>
      </w:r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v</w:t>
      </w:r>
      <w:proofErr w:type="spellEnd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= </w:t>
      </w:r>
      <w:proofErr w:type="spellStart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σ</w:t>
      </w:r>
      <w:proofErr w:type="gramStart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bdr w:val="single" w:sz="6" w:space="1" w:color="000000" w:frame="1"/>
          <w:lang w:eastAsia="ru-RU"/>
        </w:rPr>
        <w:t>M</w:t>
      </w:r>
      <w:proofErr w:type="spellEnd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</w:t>
      </w:r>
      <w:r w:rsidRPr="009E36B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9E36BC">
        <w:rPr>
          <w:rFonts w:ascii="Times New Roman" w:eastAsia="Times New Roman" w:hAnsi="Times New Roman" w:cs="Times New Roman"/>
          <w:sz w:val="24"/>
          <w:szCs w:val="24"/>
          <w:lang w:eastAsia="ru-RU"/>
        </w:rPr>
        <w:t>21)</w:t>
      </w:r>
    </w:p>
    <w:p w14:paraId="5DA96BA9" w14:textId="77777777" w:rsidR="009E36BC" w:rsidRPr="009E36BC" w:rsidRDefault="009E36BC" w:rsidP="009E36BC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Экономико-математические методы анализа рисков помимо основных формул математической статистики включают способы принятия управленческих решений без и с использованием численных </w:t>
      </w:r>
      <w:proofErr w:type="spellStart"/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знчений</w:t>
      </w:r>
      <w:proofErr w:type="spellEnd"/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вероятностей исходов.</w:t>
      </w:r>
    </w:p>
    <w:p w14:paraId="47941FA4" w14:textId="77777777" w:rsidR="009E36BC" w:rsidRPr="009E36BC" w:rsidRDefault="009E36BC" w:rsidP="009E36BC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proofErr w:type="spellStart"/>
      <w:r w:rsidRPr="009E36BC">
        <w:rPr>
          <w:rFonts w:ascii="Roboto" w:eastAsia="Times New Roman" w:hAnsi="Roboto" w:cs="Times New Roman"/>
          <w:i/>
          <w:iCs/>
          <w:color w:val="333333"/>
          <w:sz w:val="26"/>
          <w:szCs w:val="26"/>
          <w:lang w:eastAsia="ru-RU"/>
        </w:rPr>
        <w:t>Максимаксное</w:t>
      </w:r>
      <w:proofErr w:type="spellEnd"/>
      <w:r w:rsidRPr="009E36BC">
        <w:rPr>
          <w:rFonts w:ascii="Roboto" w:eastAsia="Times New Roman" w:hAnsi="Roboto" w:cs="Times New Roman"/>
          <w:i/>
          <w:iCs/>
          <w:color w:val="333333"/>
          <w:sz w:val="26"/>
          <w:szCs w:val="26"/>
          <w:lang w:eastAsia="ru-RU"/>
        </w:rPr>
        <w:t xml:space="preserve"> решение –</w:t>
      </w: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это максимизация максимума возможных доходов.</w:t>
      </w:r>
    </w:p>
    <w:p w14:paraId="188EA9FA" w14:textId="77777777" w:rsidR="009E36BC" w:rsidRPr="009E36BC" w:rsidRDefault="009E36BC" w:rsidP="009E36BC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proofErr w:type="spellStart"/>
      <w:r w:rsidRPr="009E36BC">
        <w:rPr>
          <w:rFonts w:ascii="Roboto" w:eastAsia="Times New Roman" w:hAnsi="Roboto" w:cs="Times New Roman"/>
          <w:i/>
          <w:iCs/>
          <w:color w:val="333333"/>
          <w:sz w:val="26"/>
          <w:szCs w:val="26"/>
          <w:lang w:eastAsia="ru-RU"/>
        </w:rPr>
        <w:t>Максиминный</w:t>
      </w:r>
      <w:proofErr w:type="spellEnd"/>
      <w:r w:rsidRPr="009E36BC">
        <w:rPr>
          <w:rFonts w:ascii="Roboto" w:eastAsia="Times New Roman" w:hAnsi="Roboto" w:cs="Times New Roman"/>
          <w:i/>
          <w:iCs/>
          <w:color w:val="333333"/>
          <w:sz w:val="26"/>
          <w:szCs w:val="26"/>
          <w:lang w:eastAsia="ru-RU"/>
        </w:rPr>
        <w:t xml:space="preserve"> критерий Вальда</w:t>
      </w: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представляет собой критерий крайнего пессимизма, это максимизация минимума возможных доходов. С позиции данного критерия из всех самых неудачных результатов выбирается лучший:</w:t>
      </w:r>
    </w:p>
    <w:p w14:paraId="341B95AA" w14:textId="77777777" w:rsidR="009E36BC" w:rsidRPr="009E36BC" w:rsidRDefault="009E36BC" w:rsidP="009E3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W = </w:t>
      </w:r>
      <w:proofErr w:type="spellStart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max</w:t>
      </w:r>
      <w:proofErr w:type="spellEnd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proofErr w:type="spellStart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min</w:t>
      </w:r>
      <w:proofErr w:type="spellEnd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proofErr w:type="spellStart"/>
      <w:proofErr w:type="gramStart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B</w:t>
      </w:r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ij</w:t>
      </w:r>
      <w:proofErr w:type="spellEnd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.</w:t>
      </w:r>
      <w:proofErr w:type="gramEnd"/>
      <w:r w:rsidRPr="009E36BC">
        <w:rPr>
          <w:rFonts w:ascii="Times New Roman" w:eastAsia="Times New Roman" w:hAnsi="Times New Roman" w:cs="Times New Roman"/>
          <w:sz w:val="24"/>
          <w:szCs w:val="24"/>
          <w:lang w:eastAsia="ru-RU"/>
        </w:rPr>
        <w:t>(22)</w:t>
      </w:r>
    </w:p>
    <w:p w14:paraId="21497D4A" w14:textId="77777777" w:rsidR="009E36BC" w:rsidRPr="009E36BC" w:rsidRDefault="009E36BC" w:rsidP="009E36BC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i/>
          <w:iCs/>
          <w:color w:val="333333"/>
          <w:sz w:val="26"/>
          <w:szCs w:val="26"/>
          <w:lang w:eastAsia="ru-RU"/>
        </w:rPr>
        <w:t xml:space="preserve">Критерий минимаксного риска </w:t>
      </w:r>
      <w:proofErr w:type="spellStart"/>
      <w:r w:rsidRPr="009E36BC">
        <w:rPr>
          <w:rFonts w:ascii="Roboto" w:eastAsia="Times New Roman" w:hAnsi="Roboto" w:cs="Times New Roman"/>
          <w:i/>
          <w:iCs/>
          <w:color w:val="333333"/>
          <w:sz w:val="26"/>
          <w:szCs w:val="26"/>
          <w:lang w:eastAsia="ru-RU"/>
        </w:rPr>
        <w:t>Сэвиджа</w:t>
      </w:r>
      <w:proofErr w:type="spellEnd"/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 также пессимистичен. Это минимизация максимума возможных потерь, причем упущенная выгода также трактуется как потери. По критерию </w:t>
      </w:r>
      <w:proofErr w:type="spellStart"/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Сэвиджа</w:t>
      </w:r>
      <w:proofErr w:type="spellEnd"/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выбирается минимально возможный из самых крупных рисков:</w:t>
      </w:r>
    </w:p>
    <w:p w14:paraId="1B585441" w14:textId="77777777" w:rsidR="009E36BC" w:rsidRPr="009E36BC" w:rsidRDefault="009E36BC" w:rsidP="009E3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S = </w:t>
      </w:r>
      <w:proofErr w:type="spellStart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min</w:t>
      </w:r>
      <w:proofErr w:type="spellEnd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proofErr w:type="spellStart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max</w:t>
      </w:r>
      <w:proofErr w:type="spellEnd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proofErr w:type="spellStart"/>
      <w:proofErr w:type="gramStart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R</w:t>
      </w:r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ij</w:t>
      </w:r>
      <w:proofErr w:type="spellEnd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.</w:t>
      </w:r>
      <w:proofErr w:type="gramEnd"/>
      <w:r w:rsidRPr="009E36BC">
        <w:rPr>
          <w:rFonts w:ascii="Times New Roman" w:eastAsia="Times New Roman" w:hAnsi="Times New Roman" w:cs="Times New Roman"/>
          <w:sz w:val="24"/>
          <w:szCs w:val="24"/>
          <w:lang w:eastAsia="ru-RU"/>
        </w:rPr>
        <w:t>(23)</w:t>
      </w:r>
    </w:p>
    <w:p w14:paraId="26A50952" w14:textId="77777777" w:rsidR="009E36BC" w:rsidRPr="009E36BC" w:rsidRDefault="009E36BC" w:rsidP="009E36BC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i/>
          <w:iCs/>
          <w:color w:val="333333"/>
          <w:sz w:val="26"/>
          <w:szCs w:val="26"/>
          <w:lang w:eastAsia="ru-RU"/>
        </w:rPr>
        <w:t>Критерий пессимизма-оптимизма Гурвица</w:t>
      </w: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 при выборе решения рекомендует руководствоваться некоторым средним компромиссным </w:t>
      </w: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>результатом, характеризующим состояние между крайним пессимизмом и безудержным оптимизмом. В формуле критерия Гурвица присутствует коэффициент </w:t>
      </w:r>
      <w:r w:rsidRPr="009E36BC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α</w:t>
      </w: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, значение которого устанавливается в зависимости от степени уверенности лица, принимающего решение, в правильности своего выбора (какому сценарию реализации проекта следует отдать предпочтение):</w:t>
      </w:r>
    </w:p>
    <w:p w14:paraId="2463621D" w14:textId="77777777" w:rsidR="009E36BC" w:rsidRPr="009E36BC" w:rsidRDefault="009E36BC" w:rsidP="009E3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ru-RU"/>
        </w:rPr>
        <w:t>H = max [</w:t>
      </w:r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α</w:t>
      </w:r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ru-RU"/>
        </w:rPr>
        <w:t> min B</w:t>
      </w:r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val="en-US" w:eastAsia="ru-RU"/>
        </w:rPr>
        <w:t>ij</w:t>
      </w:r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ru-RU"/>
        </w:rPr>
        <w:t> + (1–</w:t>
      </w:r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α</w:t>
      </w:r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ru-RU"/>
        </w:rPr>
        <w:t>) max B</w:t>
      </w:r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val="en-US" w:eastAsia="ru-RU"/>
        </w:rPr>
        <w:t>ij</w:t>
      </w:r>
      <w:proofErr w:type="gramStart"/>
      <w:r w:rsidRPr="009E36BC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ru-RU"/>
        </w:rPr>
        <w:t>].</w:t>
      </w:r>
      <w:r w:rsidRPr="009E36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9E36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24)</w:t>
      </w:r>
    </w:p>
    <w:p w14:paraId="13B7A56A" w14:textId="77777777" w:rsidR="009E36BC" w:rsidRPr="009E36BC" w:rsidRDefault="009E36BC" w:rsidP="009E36BC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u w:val="single"/>
          <w:lang w:eastAsia="ru-RU"/>
        </w:rPr>
        <w:t>Задача 1</w:t>
      </w:r>
    </w:p>
    <w:p w14:paraId="075193CD" w14:textId="77777777" w:rsidR="009E36BC" w:rsidRPr="009E36BC" w:rsidRDefault="009E36BC" w:rsidP="009E36BC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Компания работает в условиях совершенной конкуренции. В плановом периоде невозможно однозначно определить, на каком уровне установится цена на производимый фирмой товар. Эксперты дают следующий прогноз цен: 14 руб./ед. с вероятностью 0,2; 15,5 руб./ед. с вероятностью 0,4; 18 руб./ед. – 0,4.</w:t>
      </w:r>
    </w:p>
    <w:p w14:paraId="5F9FCD1A" w14:textId="77777777" w:rsidR="009E36BC" w:rsidRPr="009E36BC" w:rsidRDefault="009E36BC" w:rsidP="009E36BC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Полные затраты компании можно описать следующей функциональной зависимостью: </w:t>
      </w:r>
      <w:r w:rsidRPr="009E36BC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3=117,0+10Q+0,0028Q2</w:t>
      </w: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 Прирост затрат определяется производной указанной функции.</w:t>
      </w:r>
    </w:p>
    <w:p w14:paraId="108C500A" w14:textId="77777777" w:rsidR="009E36BC" w:rsidRPr="009E36BC" w:rsidRDefault="009E36BC" w:rsidP="009E36BC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 соответствии с теорией предельной полезности оптимальный объем производства достигается, если предельные издержки равны предельному доходу, то есть прирост затрат при выпуске дополнительной единицы товара будет равен его цене. Приравнивая функцию производной к ценам, находятся оптимальные объемы для каждой цены.</w:t>
      </w:r>
    </w:p>
    <w:p w14:paraId="71E75131" w14:textId="77777777" w:rsidR="009E36BC" w:rsidRPr="009E36BC" w:rsidRDefault="009E36BC" w:rsidP="009E36BC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 платежной матрице рассчитывается прибыль (таблица 21). В качестве стратегий будут выступать оптимальные объемы производства, а в качестве состояний природы – различные уровни цен.</w:t>
      </w:r>
    </w:p>
    <w:p w14:paraId="5222C288" w14:textId="77777777" w:rsidR="009E36BC" w:rsidRPr="009E36BC" w:rsidRDefault="009E36BC" w:rsidP="009E36BC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Рассчитать оптимальный объем производства для компании на плановый период с учетом ценового риска, используя ЭММ (платежную матрицу Парето).</w:t>
      </w:r>
    </w:p>
    <w:p w14:paraId="1A8DAD75" w14:textId="77777777" w:rsidR="009E36BC" w:rsidRPr="009E36BC" w:rsidRDefault="009E36BC" w:rsidP="009E36BC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При выборе объема производства ориентироваться:</w:t>
      </w:r>
    </w:p>
    <w:p w14:paraId="48441102" w14:textId="77777777" w:rsidR="009E36BC" w:rsidRPr="009E36BC" w:rsidRDefault="009E36BC" w:rsidP="009E36BC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а) на критерий математического ожидания;</w:t>
      </w:r>
    </w:p>
    <w:p w14:paraId="764D59B5" w14:textId="77777777" w:rsidR="009E36BC" w:rsidRPr="009E36BC" w:rsidRDefault="009E36BC" w:rsidP="009E36BC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б) критерии эффективности в условиях неопределенности: оптимизма, пессимизма, Вальда, </w:t>
      </w:r>
      <w:proofErr w:type="spellStart"/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Сэвиджа</w:t>
      </w:r>
      <w:proofErr w:type="spellEnd"/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, Гурвица (если показатель оптимизма равен 0,6).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"/>
        <w:gridCol w:w="905"/>
        <w:gridCol w:w="905"/>
        <w:gridCol w:w="905"/>
        <w:gridCol w:w="2716"/>
        <w:gridCol w:w="2838"/>
      </w:tblGrid>
      <w:tr w:rsidR="009E36BC" w:rsidRPr="009E36BC" w14:paraId="4FFA21C1" w14:textId="77777777" w:rsidTr="009E36BC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7768BF" w14:textId="77777777" w:rsidR="009E36BC" w:rsidRPr="009E36BC" w:rsidRDefault="009E36BC" w:rsidP="009E36BC">
            <w:pPr>
              <w:spacing w:after="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Таблица 21 – Платежная матрица решений </w:t>
            </w:r>
            <w:proofErr w:type="spellStart"/>
            <w:r w:rsidRPr="009E36BC">
              <w:rPr>
                <w:rFonts w:ascii="Times New Roman" w:eastAsia="Times New Roman" w:hAnsi="Times New Roman" w:cs="Times New Roman"/>
                <w:i/>
                <w:iCs/>
                <w:color w:val="666666"/>
                <w:sz w:val="29"/>
                <w:szCs w:val="29"/>
                <w:lang w:eastAsia="ru-RU"/>
              </w:rPr>
              <w:t>B</w:t>
            </w:r>
            <w:r w:rsidRPr="009E36BC">
              <w:rPr>
                <w:rFonts w:ascii="Times New Roman" w:eastAsia="Times New Roman" w:hAnsi="Times New Roman" w:cs="Times New Roman"/>
                <w:i/>
                <w:iCs/>
                <w:color w:val="666666"/>
                <w:sz w:val="29"/>
                <w:szCs w:val="29"/>
                <w:vertAlign w:val="subscript"/>
                <w:lang w:eastAsia="ru-RU"/>
              </w:rPr>
              <w:t>ij</w:t>
            </w:r>
            <w:proofErr w:type="spellEnd"/>
          </w:p>
        </w:tc>
      </w:tr>
      <w:tr w:rsidR="009E36BC" w:rsidRPr="009E36BC" w14:paraId="532A034C" w14:textId="77777777" w:rsidTr="009E36BC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EDD60F" w14:textId="77777777" w:rsidR="009E36BC" w:rsidRPr="009E36BC" w:rsidRDefault="009E36BC" w:rsidP="009E36BC">
            <w:pPr>
              <w:spacing w:after="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39DB56" w14:textId="77777777" w:rsidR="009E36BC" w:rsidRPr="009E36BC" w:rsidRDefault="009E36BC" w:rsidP="009E36BC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Цена 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A03C91" w14:textId="77777777" w:rsidR="009E36BC" w:rsidRPr="009E36BC" w:rsidRDefault="009E36BC" w:rsidP="009E36BC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Цена 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408E12" w14:textId="77777777" w:rsidR="009E36BC" w:rsidRPr="009E36BC" w:rsidRDefault="009E36BC" w:rsidP="009E36BC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Цена 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972B11" w14:textId="77777777" w:rsidR="009E36BC" w:rsidRPr="009E36BC" w:rsidRDefault="009E36BC" w:rsidP="009E36BC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Минимальное значение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5C25FB" w14:textId="77777777" w:rsidR="009E36BC" w:rsidRPr="009E36BC" w:rsidRDefault="009E36BC" w:rsidP="009E36BC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Максимальное значение</w:t>
            </w:r>
          </w:p>
        </w:tc>
      </w:tr>
      <w:tr w:rsidR="009E36BC" w:rsidRPr="009E36BC" w14:paraId="4958B010" w14:textId="77777777" w:rsidTr="009E36BC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CD50DB" w14:textId="77777777" w:rsidR="009E36BC" w:rsidRPr="009E36BC" w:rsidRDefault="009E36BC" w:rsidP="009E36B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Объем 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A397A9" w14:textId="77777777" w:rsidR="009E36BC" w:rsidRPr="009E36BC" w:rsidRDefault="009E36BC" w:rsidP="009E36B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FDE76A" w14:textId="77777777" w:rsidR="009E36BC" w:rsidRPr="009E36BC" w:rsidRDefault="009E36BC" w:rsidP="009E36B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A3B01D" w14:textId="77777777" w:rsidR="009E36BC" w:rsidRPr="009E36BC" w:rsidRDefault="009E36BC" w:rsidP="009E36B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3A823DF" w14:textId="77777777" w:rsidR="009E36BC" w:rsidRPr="009E36BC" w:rsidRDefault="009E36BC" w:rsidP="009E36B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750BF5" w14:textId="77777777" w:rsidR="009E36BC" w:rsidRPr="009E36BC" w:rsidRDefault="009E36BC" w:rsidP="009E36B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36BC" w:rsidRPr="009E36BC" w14:paraId="4603B716" w14:textId="77777777" w:rsidTr="009E36BC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672B9A" w14:textId="77777777" w:rsidR="009E36BC" w:rsidRPr="009E36BC" w:rsidRDefault="009E36BC" w:rsidP="009E36B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lastRenderedPageBreak/>
              <w:t>Объем 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00B254" w14:textId="77777777" w:rsidR="009E36BC" w:rsidRPr="009E36BC" w:rsidRDefault="009E36BC" w:rsidP="009E36B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CC5EBE7" w14:textId="77777777" w:rsidR="009E36BC" w:rsidRPr="009E36BC" w:rsidRDefault="009E36BC" w:rsidP="009E36B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F7B6E9" w14:textId="77777777" w:rsidR="009E36BC" w:rsidRPr="009E36BC" w:rsidRDefault="009E36BC" w:rsidP="009E36B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30F91E" w14:textId="77777777" w:rsidR="009E36BC" w:rsidRPr="009E36BC" w:rsidRDefault="009E36BC" w:rsidP="009E36B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D199BD" w14:textId="77777777" w:rsidR="009E36BC" w:rsidRPr="009E36BC" w:rsidRDefault="009E36BC" w:rsidP="009E36B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36BC" w:rsidRPr="009E36BC" w14:paraId="3F72A898" w14:textId="77777777" w:rsidTr="009E36BC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938F27" w14:textId="77777777" w:rsidR="009E36BC" w:rsidRPr="009E36BC" w:rsidRDefault="009E36BC" w:rsidP="009E36B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Объем 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E77B93" w14:textId="77777777" w:rsidR="009E36BC" w:rsidRPr="009E36BC" w:rsidRDefault="009E36BC" w:rsidP="009E36B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7C76EA" w14:textId="77777777" w:rsidR="009E36BC" w:rsidRPr="009E36BC" w:rsidRDefault="009E36BC" w:rsidP="009E36B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EAD7E9" w14:textId="77777777" w:rsidR="009E36BC" w:rsidRPr="009E36BC" w:rsidRDefault="009E36BC" w:rsidP="009E36B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69C483" w14:textId="77777777" w:rsidR="009E36BC" w:rsidRPr="009E36BC" w:rsidRDefault="009E36BC" w:rsidP="009E36B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A49847" w14:textId="77777777" w:rsidR="009E36BC" w:rsidRPr="009E36BC" w:rsidRDefault="009E36BC" w:rsidP="009E36B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CBAB007" w14:textId="77777777" w:rsidR="009E36BC" w:rsidRPr="009E36BC" w:rsidRDefault="009E36BC" w:rsidP="009E36BC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u w:val="single"/>
          <w:lang w:eastAsia="ru-RU"/>
        </w:rPr>
        <w:t>Задача 2</w:t>
      </w:r>
    </w:p>
    <w:p w14:paraId="10FFCA19" w14:textId="77777777" w:rsidR="009E36BC" w:rsidRPr="009E36BC" w:rsidRDefault="009E36BC" w:rsidP="009E36BC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Имеются пять объектов инвестирования. Величина требуемых капитальных вложений одинакова. Величина планируемого дохода в каждом проекте неопределенна и приведена в виде распределения, представленного в таблице 22. Определите, какой из проектов предпочтительнее на основе оценки вариации доходов (рассчитайте средневзвешенную доходность и степень однородности доходов) и примите управленческое решение по выбору проекта.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086"/>
        <w:gridCol w:w="785"/>
        <w:gridCol w:w="1086"/>
        <w:gridCol w:w="785"/>
        <w:gridCol w:w="1086"/>
        <w:gridCol w:w="785"/>
        <w:gridCol w:w="1086"/>
        <w:gridCol w:w="785"/>
        <w:gridCol w:w="1086"/>
      </w:tblGrid>
      <w:tr w:rsidR="009E36BC" w:rsidRPr="009E36BC" w14:paraId="47FC63C0" w14:textId="77777777" w:rsidTr="009E36BC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FF8D47C" w14:textId="77777777" w:rsidR="009E36BC" w:rsidRPr="009E36BC" w:rsidRDefault="009E36BC" w:rsidP="009E36BC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Таблица 22 – Доходы проектов</w:t>
            </w:r>
          </w:p>
        </w:tc>
      </w:tr>
      <w:tr w:rsidR="009E36BC" w:rsidRPr="009E36BC" w14:paraId="46621137" w14:textId="77777777" w:rsidTr="009E36BC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88B9A43" w14:textId="77777777" w:rsidR="009E36BC" w:rsidRPr="009E36BC" w:rsidRDefault="009E36BC" w:rsidP="009E36BC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Проект А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EA9CA30" w14:textId="77777777" w:rsidR="009E36BC" w:rsidRPr="009E36BC" w:rsidRDefault="009E36BC" w:rsidP="009E36BC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Проект Б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2BE8913" w14:textId="77777777" w:rsidR="009E36BC" w:rsidRPr="009E36BC" w:rsidRDefault="009E36BC" w:rsidP="009E36BC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Проект В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29D7E7C" w14:textId="77777777" w:rsidR="009E36BC" w:rsidRPr="009E36BC" w:rsidRDefault="009E36BC" w:rsidP="009E36BC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Проект Г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F0A3A0D" w14:textId="77777777" w:rsidR="009E36BC" w:rsidRPr="009E36BC" w:rsidRDefault="009E36BC" w:rsidP="009E36BC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Проект Д</w:t>
            </w:r>
          </w:p>
        </w:tc>
      </w:tr>
      <w:tr w:rsidR="009E36BC" w:rsidRPr="009E36BC" w14:paraId="3E444B9E" w14:textId="77777777" w:rsidTr="009E36BC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B3B34A3" w14:textId="77777777" w:rsidR="009E36BC" w:rsidRPr="009E36BC" w:rsidRDefault="009E36BC" w:rsidP="009E36BC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Доход, тыс. руб.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95F19E5" w14:textId="77777777" w:rsidR="009E36BC" w:rsidRPr="009E36BC" w:rsidRDefault="009E36BC" w:rsidP="009E36BC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Вероятность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0714761" w14:textId="77777777" w:rsidR="009E36BC" w:rsidRPr="009E36BC" w:rsidRDefault="009E36BC" w:rsidP="009E36BC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Доход, тыс. руб.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4CBF7E8" w14:textId="77777777" w:rsidR="009E36BC" w:rsidRPr="009E36BC" w:rsidRDefault="009E36BC" w:rsidP="009E36BC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Вероятность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FF24470" w14:textId="77777777" w:rsidR="009E36BC" w:rsidRPr="009E36BC" w:rsidRDefault="009E36BC" w:rsidP="009E36BC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Доход, тыс. руб.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C387B21" w14:textId="77777777" w:rsidR="009E36BC" w:rsidRPr="009E36BC" w:rsidRDefault="009E36BC" w:rsidP="009E36BC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Вероятность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DD87B93" w14:textId="77777777" w:rsidR="009E36BC" w:rsidRPr="009E36BC" w:rsidRDefault="009E36BC" w:rsidP="009E36BC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Доход, тыс. руб.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509A765" w14:textId="77777777" w:rsidR="009E36BC" w:rsidRPr="009E36BC" w:rsidRDefault="009E36BC" w:rsidP="009E36BC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Вероятность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E67A43B" w14:textId="77777777" w:rsidR="009E36BC" w:rsidRPr="009E36BC" w:rsidRDefault="009E36BC" w:rsidP="009E36BC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Доход, тыс. руб.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91463C5" w14:textId="77777777" w:rsidR="009E36BC" w:rsidRPr="009E36BC" w:rsidRDefault="009E36BC" w:rsidP="009E36BC">
            <w:pPr>
              <w:spacing w:after="0" w:line="240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18"/>
                <w:szCs w:val="18"/>
                <w:lang w:eastAsia="ru-RU"/>
              </w:rPr>
              <w:t>Вероятность</w:t>
            </w:r>
          </w:p>
        </w:tc>
      </w:tr>
      <w:tr w:rsidR="009E36BC" w:rsidRPr="009E36BC" w14:paraId="24D95083" w14:textId="77777777" w:rsidTr="009E36BC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D15B813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5439C47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DCF0E6F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B698C77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B3EB0C3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F0FE24F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F69D6C1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A606CBA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037E168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ACF1158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0,30</w:t>
            </w:r>
          </w:p>
        </w:tc>
      </w:tr>
      <w:tr w:rsidR="009E36BC" w:rsidRPr="009E36BC" w14:paraId="2FB69241" w14:textId="77777777" w:rsidTr="009E36BC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FF268AA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1A608A4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9A64EF9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C3086AB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CAB0A49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8B68D41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E55BE51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A73231C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E16C269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A2D1CCB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0,15</w:t>
            </w:r>
          </w:p>
        </w:tc>
      </w:tr>
      <w:tr w:rsidR="009E36BC" w:rsidRPr="009E36BC" w14:paraId="356352BB" w14:textId="77777777" w:rsidTr="009E36BC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A15A0DB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AC8B1D8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05BA5D5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6F58151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36EEF53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1DFFE6B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93042B6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0B7C1311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1F42993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EEBC14B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0,35</w:t>
            </w:r>
          </w:p>
        </w:tc>
      </w:tr>
      <w:tr w:rsidR="009E36BC" w:rsidRPr="009E36BC" w14:paraId="04C6744C" w14:textId="77777777" w:rsidTr="009E36BC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E69ACC5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4200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715DD6D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CDC92F7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4FEC4A7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CCB19FA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6B06776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87DD2F6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E1310F0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C7DC4C4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5300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2FF27D87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0,12</w:t>
            </w:r>
          </w:p>
        </w:tc>
      </w:tr>
      <w:tr w:rsidR="009E36BC" w:rsidRPr="009E36BC" w14:paraId="38CC8838" w14:textId="77777777" w:rsidTr="009E36BC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C682954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3064B50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3842710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6FDB52F9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4C0B0335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5D86DFB2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A408888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38C28D38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1AB05F95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  <w:hideMark/>
          </w:tcPr>
          <w:p w14:paraId="7B4FA07B" w14:textId="77777777" w:rsidR="009E36BC" w:rsidRPr="009E36BC" w:rsidRDefault="009E36BC" w:rsidP="009E36BC">
            <w:pPr>
              <w:spacing w:after="0" w:line="240" w:lineRule="atLeast"/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18"/>
                <w:szCs w:val="18"/>
                <w:lang w:eastAsia="ru-RU"/>
              </w:rPr>
              <w:t>0,08</w:t>
            </w:r>
          </w:p>
        </w:tc>
      </w:tr>
    </w:tbl>
    <w:p w14:paraId="199297CD" w14:textId="77777777" w:rsidR="009E36BC" w:rsidRPr="009E36BC" w:rsidRDefault="009E36BC" w:rsidP="009E36BC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u w:val="single"/>
          <w:lang w:eastAsia="ru-RU"/>
        </w:rPr>
        <w:t>Задача 3</w:t>
      </w:r>
    </w:p>
    <w:p w14:paraId="27D64394" w14:textId="77777777" w:rsidR="009E36BC" w:rsidRPr="009E36BC" w:rsidRDefault="009E36BC" w:rsidP="009E36BC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Владелец небольшого магазина в начале каждого дня закупает для реализации некий скоропортящийся продукт по цене 50 руб./ед. Цена реализации этого продукта – 60 руб./ед. Из наблюдений известно, что спрос на этот продукт за день может быть равен 1, 2, 3 или 4 единицы. Если продукт за день не продан, то в конце дня его всегда покупают по цене 30 руб./ед. Сколько единиц этого продукта должен закупать владелец каждый день? Примите решение, ориентируясь:</w:t>
      </w:r>
    </w:p>
    <w:p w14:paraId="61EB4FC4" w14:textId="77777777" w:rsidR="009E36BC" w:rsidRPr="009E36BC" w:rsidRDefault="009E36BC" w:rsidP="009E36BC">
      <w:pPr>
        <w:numPr>
          <w:ilvl w:val="0"/>
          <w:numId w:val="2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а) на критерий максимина;</w:t>
      </w:r>
    </w:p>
    <w:p w14:paraId="1B600B97" w14:textId="77777777" w:rsidR="009E36BC" w:rsidRPr="009E36BC" w:rsidRDefault="009E36BC" w:rsidP="009E36BC">
      <w:pPr>
        <w:numPr>
          <w:ilvl w:val="0"/>
          <w:numId w:val="2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б) критерии минимакса;</w:t>
      </w:r>
    </w:p>
    <w:p w14:paraId="4EA95D39" w14:textId="77777777" w:rsidR="009E36BC" w:rsidRPr="009E36BC" w:rsidRDefault="009E36BC" w:rsidP="009E36BC">
      <w:pPr>
        <w:numPr>
          <w:ilvl w:val="0"/>
          <w:numId w:val="2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в) критерий Гурвица (если показатель оптимизма равен 0,4).</w:t>
      </w:r>
    </w:p>
    <w:p w14:paraId="526A247B" w14:textId="77777777" w:rsidR="009E36BC" w:rsidRPr="009E36BC" w:rsidRDefault="009E36BC" w:rsidP="009E36BC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 течением времени на практике стала складываться ситуация, при которой спрос 1 наблюдался 15 раз, спрос 2 наблюдался 30 раз, спрос 3 наблюдался 30 раз, спрос 4 наблюдался 25 раз, то есть стала известна частота каждого исхода. Как это повлияет на ваше новое решение, исходя из желания</w:t>
      </w:r>
    </w:p>
    <w:p w14:paraId="4D06552E" w14:textId="77777777" w:rsidR="009E36BC" w:rsidRPr="009E36BC" w:rsidRDefault="009E36BC" w:rsidP="009E36BC">
      <w:pPr>
        <w:numPr>
          <w:ilvl w:val="0"/>
          <w:numId w:val="3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а) максимизировать ожидаемый доход;</w:t>
      </w:r>
    </w:p>
    <w:p w14:paraId="06FE9F07" w14:textId="77777777" w:rsidR="009E36BC" w:rsidRPr="009E36BC" w:rsidRDefault="009E36BC" w:rsidP="009E36BC">
      <w:pPr>
        <w:numPr>
          <w:ilvl w:val="0"/>
          <w:numId w:val="3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б) минимизировать ожидаемые потери?</w:t>
      </w:r>
    </w:p>
    <w:p w14:paraId="712796CC" w14:textId="77777777" w:rsidR="009E36BC" w:rsidRPr="009E36BC" w:rsidRDefault="009E36BC" w:rsidP="009E36BC">
      <w:pPr>
        <w:shd w:val="clear" w:color="auto" w:fill="FFFFFF"/>
        <w:spacing w:after="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u w:val="single"/>
          <w:lang w:eastAsia="ru-RU"/>
        </w:rPr>
        <w:lastRenderedPageBreak/>
        <w:t>Задача 4</w:t>
      </w:r>
    </w:p>
    <w:p w14:paraId="16D10659" w14:textId="77777777" w:rsidR="009E36BC" w:rsidRPr="009E36BC" w:rsidRDefault="009E36BC" w:rsidP="009E36BC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Инвестор принимает решение о подписании контракта с одним из четырех торговых предприятий. В таблице 23 представлены показатели рентабельности продаж, оборачиваемости запасов и выручка от реализации этих торговых компаний. </w:t>
      </w:r>
      <w:proofErr w:type="spellStart"/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Проранжируйте</w:t>
      </w:r>
      <w:proofErr w:type="spellEnd"/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эти предприятия и выберите потенциального партнера, используя:</w:t>
      </w:r>
    </w:p>
    <w:p w14:paraId="6BED5015" w14:textId="77777777" w:rsidR="009E36BC" w:rsidRPr="009E36BC" w:rsidRDefault="009E36BC" w:rsidP="009E36BC">
      <w:pPr>
        <w:numPr>
          <w:ilvl w:val="0"/>
          <w:numId w:val="4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а) метод суммы мест;</w:t>
      </w:r>
    </w:p>
    <w:p w14:paraId="0A2627F9" w14:textId="77777777" w:rsidR="009E36BC" w:rsidRPr="009E36BC" w:rsidRDefault="009E36BC" w:rsidP="009E36BC">
      <w:pPr>
        <w:numPr>
          <w:ilvl w:val="0"/>
          <w:numId w:val="4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б) </w:t>
      </w:r>
      <w:proofErr w:type="spellStart"/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таксонометрический</w:t>
      </w:r>
      <w:proofErr w:type="spellEnd"/>
      <w:r w:rsidRPr="009E36BC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 xml:space="preserve"> метод.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5"/>
        <w:gridCol w:w="738"/>
        <w:gridCol w:w="738"/>
        <w:gridCol w:w="738"/>
        <w:gridCol w:w="738"/>
      </w:tblGrid>
      <w:tr w:rsidR="009E36BC" w:rsidRPr="009E36BC" w14:paraId="25A14C15" w14:textId="77777777" w:rsidTr="009E36BC">
        <w:trPr>
          <w:trHeight w:val="408"/>
        </w:trPr>
        <w:tc>
          <w:tcPr>
            <w:tcW w:w="0" w:type="auto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4D8361F" w14:textId="77777777" w:rsidR="009E36BC" w:rsidRPr="009E36BC" w:rsidRDefault="009E36BC" w:rsidP="009E36BC">
            <w:pPr>
              <w:spacing w:after="120" w:line="240" w:lineRule="auto"/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666666"/>
                <w:sz w:val="26"/>
                <w:szCs w:val="26"/>
                <w:lang w:eastAsia="ru-RU"/>
              </w:rPr>
              <w:t>Таблица 23 – Вероятности получения прибыли по вариантам</w:t>
            </w:r>
          </w:p>
        </w:tc>
      </w:tr>
      <w:tr w:rsidR="009E36BC" w:rsidRPr="009E36BC" w14:paraId="15F26007" w14:textId="77777777" w:rsidTr="009E36BC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F08F2E" w14:textId="77777777" w:rsidR="009E36BC" w:rsidRPr="009E36BC" w:rsidRDefault="009E36BC" w:rsidP="009E36BC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Показатель</w:t>
            </w:r>
          </w:p>
        </w:tc>
        <w:tc>
          <w:tcPr>
            <w:tcW w:w="0" w:type="auto"/>
            <w:gridSpan w:val="4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B1B17A" w14:textId="77777777" w:rsidR="009E36BC" w:rsidRPr="009E36BC" w:rsidRDefault="009E36BC" w:rsidP="009E36BC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Предприятие</w:t>
            </w:r>
          </w:p>
        </w:tc>
      </w:tr>
      <w:tr w:rsidR="009E36BC" w:rsidRPr="009E36BC" w14:paraId="18BE940D" w14:textId="77777777" w:rsidTr="009E36BC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0E5AA3B2" w14:textId="77777777" w:rsidR="009E36BC" w:rsidRPr="009E36BC" w:rsidRDefault="009E36BC" w:rsidP="009E36BC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468B27" w14:textId="77777777" w:rsidR="009E36BC" w:rsidRPr="009E36BC" w:rsidRDefault="009E36BC" w:rsidP="009E36BC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552672" w14:textId="77777777" w:rsidR="009E36BC" w:rsidRPr="009E36BC" w:rsidRDefault="009E36BC" w:rsidP="009E36BC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B09DA3" w14:textId="77777777" w:rsidR="009E36BC" w:rsidRPr="009E36BC" w:rsidRDefault="009E36BC" w:rsidP="009E36BC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E9C2EDD" w14:textId="77777777" w:rsidR="009E36BC" w:rsidRPr="009E36BC" w:rsidRDefault="009E36BC" w:rsidP="009E36BC">
            <w:pPr>
              <w:spacing w:after="0" w:line="216" w:lineRule="atLeast"/>
              <w:jc w:val="center"/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b/>
                <w:bCs/>
                <w:color w:val="333333"/>
                <w:sz w:val="25"/>
                <w:szCs w:val="25"/>
                <w:lang w:eastAsia="ru-RU"/>
              </w:rPr>
              <w:t>4</w:t>
            </w:r>
          </w:p>
        </w:tc>
      </w:tr>
      <w:tr w:rsidR="009E36BC" w:rsidRPr="009E36BC" w14:paraId="2A56D39F" w14:textId="77777777" w:rsidTr="009E36BC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42804D" w14:textId="77777777" w:rsidR="009E36BC" w:rsidRPr="009E36BC" w:rsidRDefault="009E36BC" w:rsidP="009E36B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Рентабельность продаж, %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40F20D" w14:textId="77777777" w:rsidR="009E36BC" w:rsidRPr="009E36BC" w:rsidRDefault="009E36BC" w:rsidP="009E36B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2929BA9" w14:textId="77777777" w:rsidR="009E36BC" w:rsidRPr="009E36BC" w:rsidRDefault="009E36BC" w:rsidP="009E36B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6A9269" w14:textId="77777777" w:rsidR="009E36BC" w:rsidRPr="009E36BC" w:rsidRDefault="009E36BC" w:rsidP="009E36B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7FB530" w14:textId="77777777" w:rsidR="009E36BC" w:rsidRPr="009E36BC" w:rsidRDefault="009E36BC" w:rsidP="009E36B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30</w:t>
            </w:r>
          </w:p>
        </w:tc>
      </w:tr>
      <w:tr w:rsidR="009E36BC" w:rsidRPr="009E36BC" w14:paraId="271E1A43" w14:textId="77777777" w:rsidTr="009E36BC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0144CA" w14:textId="77777777" w:rsidR="009E36BC" w:rsidRPr="009E36BC" w:rsidRDefault="009E36BC" w:rsidP="009E36B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Период оборота запасов, дни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B8E4E8" w14:textId="77777777" w:rsidR="009E36BC" w:rsidRPr="009E36BC" w:rsidRDefault="009E36BC" w:rsidP="009E36B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3264DB" w14:textId="77777777" w:rsidR="009E36BC" w:rsidRPr="009E36BC" w:rsidRDefault="009E36BC" w:rsidP="009E36B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5417D2" w14:textId="77777777" w:rsidR="009E36BC" w:rsidRPr="009E36BC" w:rsidRDefault="009E36BC" w:rsidP="009E36B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22D3A4" w14:textId="77777777" w:rsidR="009E36BC" w:rsidRPr="009E36BC" w:rsidRDefault="009E36BC" w:rsidP="009E36B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11</w:t>
            </w:r>
          </w:p>
        </w:tc>
      </w:tr>
      <w:tr w:rsidR="009E36BC" w:rsidRPr="009E36BC" w14:paraId="4E4662B0" w14:textId="77777777" w:rsidTr="009E36BC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E25475" w14:textId="77777777" w:rsidR="009E36BC" w:rsidRPr="009E36BC" w:rsidRDefault="009E36BC" w:rsidP="009E36B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Выручка, тыс. руб.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CED75C" w14:textId="77777777" w:rsidR="009E36BC" w:rsidRPr="009E36BC" w:rsidRDefault="009E36BC" w:rsidP="009E36B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28A981" w14:textId="77777777" w:rsidR="009E36BC" w:rsidRPr="009E36BC" w:rsidRDefault="009E36BC" w:rsidP="009E36B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FBA5D5" w14:textId="77777777" w:rsidR="009E36BC" w:rsidRPr="009E36BC" w:rsidRDefault="009E36BC" w:rsidP="009E36B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15D2D7" w14:textId="77777777" w:rsidR="009E36BC" w:rsidRPr="009E36BC" w:rsidRDefault="009E36BC" w:rsidP="009E36BC">
            <w:pPr>
              <w:spacing w:after="0" w:line="216" w:lineRule="atLeast"/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</w:pPr>
            <w:r w:rsidRPr="009E36BC">
              <w:rPr>
                <w:rFonts w:ascii="Roboto" w:eastAsia="Times New Roman" w:hAnsi="Roboto" w:cs="Times New Roman"/>
                <w:color w:val="333333"/>
                <w:sz w:val="25"/>
                <w:szCs w:val="25"/>
                <w:lang w:eastAsia="ru-RU"/>
              </w:rPr>
              <w:t>130</w:t>
            </w:r>
          </w:p>
        </w:tc>
      </w:tr>
    </w:tbl>
    <w:p w14:paraId="765BADD4" w14:textId="7D44D8F1" w:rsidR="00107D60" w:rsidRDefault="009E36BC">
      <w:hyperlink r:id="rId5" w:history="1">
        <w:r w:rsidRPr="009E36BC">
          <w:rPr>
            <w:rFonts w:ascii="Times New Roman" w:eastAsia="Times New Roman" w:hAnsi="Times New Roman" w:cs="Times New Roman"/>
            <w:color w:val="336699"/>
            <w:sz w:val="24"/>
            <w:szCs w:val="24"/>
            <w:u w:val="single"/>
            <w:lang w:eastAsia="ru-RU"/>
          </w:rPr>
          <w:t>← предыдущая</w:t>
        </w:r>
      </w:hyperlink>
      <w:r w:rsidRPr="009E36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9E36BC">
          <w:rPr>
            <w:rFonts w:ascii="Times New Roman" w:eastAsia="Times New Roman" w:hAnsi="Times New Roman" w:cs="Times New Roman"/>
            <w:color w:val="336699"/>
            <w:sz w:val="24"/>
            <w:szCs w:val="24"/>
            <w:u w:val="single"/>
            <w:lang w:eastAsia="ru-RU"/>
          </w:rPr>
          <w:t>следующая →</w:t>
        </w:r>
      </w:hyperlink>
    </w:p>
    <w:sectPr w:rsidR="00107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E2739"/>
    <w:multiLevelType w:val="multilevel"/>
    <w:tmpl w:val="F806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63547"/>
    <w:multiLevelType w:val="multilevel"/>
    <w:tmpl w:val="219C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B78C9"/>
    <w:multiLevelType w:val="multilevel"/>
    <w:tmpl w:val="01DE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D42660"/>
    <w:multiLevelType w:val="multilevel"/>
    <w:tmpl w:val="D0CE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86"/>
    <w:rsid w:val="00107D60"/>
    <w:rsid w:val="00284E86"/>
    <w:rsid w:val="009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F56E4-657A-41E8-9E3C-95DC0E54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dpo.rusoil.net/pluginfile.php/19604/mod_resource/content/1/PM/lab/lab6.html" TargetMode="External"/><Relationship Id="rId5" Type="http://schemas.openxmlformats.org/officeDocument/2006/relationships/hyperlink" Target="https://doidpo.rusoil.net/pluginfile.php/19604/mod_resource/content/1/PM/lab/lab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953</Words>
  <Characters>5436</Characters>
  <Application>Microsoft Office Word</Application>
  <DocSecurity>0</DocSecurity>
  <Lines>45</Lines>
  <Paragraphs>12</Paragraphs>
  <ScaleCrop>false</ScaleCrop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2022-02-25T06:27:00Z</dcterms:created>
  <dcterms:modified xsi:type="dcterms:W3CDTF">2022-02-25T06:27:00Z</dcterms:modified>
</cp:coreProperties>
</file>